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150.xml.htm"/>
      <w:bookmarkStart w:id="1" w:name="kswkform4_17883811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Zuklic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139,257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represented by restricted stock units. Each restricted stock unit represents a contingent right to receive one share of common stock of the Issuer. The restricted stock units vest in three near-equal annual installments beginning August 31,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117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3304</Characters>
  <CharactersWithSpaces>3840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